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CF" w:rsidRDefault="00950FCF" w:rsidP="00950FCF"/>
    <w:p w:rsidR="00950FCF" w:rsidRDefault="00950FCF" w:rsidP="00950FCF">
      <w:r>
        <w:t>25 Ekim 2008 CUMARTESİ</w:t>
      </w:r>
      <w:bookmarkStart w:id="0" w:name="_GoBack"/>
      <w:bookmarkEnd w:id="0"/>
    </w:p>
    <w:p w:rsidR="00950FCF" w:rsidRDefault="00950FCF" w:rsidP="00950FCF">
      <w:r>
        <w:t>Resmî Gazete</w:t>
      </w:r>
    </w:p>
    <w:p w:rsidR="00950FCF" w:rsidRDefault="00950FCF" w:rsidP="00950FCF">
      <w:proofErr w:type="gramStart"/>
      <w:r>
        <w:t>Sayı  27035</w:t>
      </w:r>
      <w:proofErr w:type="gramEnd"/>
    </w:p>
    <w:p w:rsidR="00950FCF" w:rsidRDefault="00950FCF" w:rsidP="00950FCF"/>
    <w:p w:rsidR="00950FCF" w:rsidRDefault="00950FCF" w:rsidP="00950FCF">
      <w:r>
        <w:t>TEBLİĞ</w:t>
      </w:r>
    </w:p>
    <w:p w:rsidR="00950FCF" w:rsidRDefault="00950FCF" w:rsidP="00950FCF"/>
    <w:p w:rsidR="00950FCF" w:rsidRDefault="00950FCF" w:rsidP="00950FCF">
      <w:r>
        <w:t xml:space="preserve">             Devlet Bakanlığı, Milli Eğitim Bakanlığı ve İçişleri Bakanlığından</w:t>
      </w:r>
    </w:p>
    <w:p w:rsidR="00950FCF" w:rsidRDefault="00950FCF" w:rsidP="00950FCF">
      <w:r>
        <w:t>DANIŞMANLIK TEDBİ</w:t>
      </w:r>
      <w:r w:rsidR="00496D5C">
        <w:t xml:space="preserve">Rİ KARARLARININ UYGULAMA USUL </w:t>
      </w:r>
      <w:r>
        <w:t>ESASLARI HAKKINDA TEBLİĞ</w:t>
      </w:r>
    </w:p>
    <w:p w:rsidR="00950FCF" w:rsidRDefault="00950FCF" w:rsidP="00950FCF">
      <w:r>
        <w:t>BİRİNCİ BÖLÜM</w:t>
      </w:r>
    </w:p>
    <w:p w:rsidR="00950FCF" w:rsidRDefault="00950FCF" w:rsidP="00950FCF">
      <w:r>
        <w:t>Amaç, Kapsam, Dayanak ve Tanımlar</w:t>
      </w:r>
    </w:p>
    <w:p w:rsidR="00950FCF" w:rsidRDefault="00950FCF" w:rsidP="00950FCF"/>
    <w:p w:rsidR="00950FCF" w:rsidRDefault="00950FCF" w:rsidP="00950FCF">
      <w:r>
        <w:t xml:space="preserve">             Amaç</w:t>
      </w:r>
    </w:p>
    <w:p w:rsidR="00950FCF" w:rsidRDefault="00950FCF" w:rsidP="00950FCF">
      <w:r>
        <w:t xml:space="preserve">             MADDE 1 – (1) Bu Tebliğin amacı, korunma ihtiyacı olan veya suça sürüklenen çocuklar hakkında verilen danışmanlık tedbirlerinin uygulanmasına ilişkin </w:t>
      </w:r>
      <w:proofErr w:type="spellStart"/>
      <w:r>
        <w:t>usûl</w:t>
      </w:r>
      <w:proofErr w:type="spellEnd"/>
      <w:r>
        <w:t xml:space="preserve"> ve esasları düzenlemektir.</w:t>
      </w:r>
    </w:p>
    <w:p w:rsidR="00950FCF" w:rsidRDefault="00950FCF" w:rsidP="00950FCF">
      <w:r>
        <w:t xml:space="preserve">             Kapsam</w:t>
      </w:r>
    </w:p>
    <w:p w:rsidR="00950FCF" w:rsidRDefault="00950FCF" w:rsidP="00950FCF">
      <w:r>
        <w:t xml:space="preserve">             MADDE 2 – (1) Bu Tebliğ, korunma ihtiyacı olan çocuklar ile suça sürüklenen çocuklar hakkında verilen danışmanlık tedbirinin uygulama usul ve esaslarına, bu kararların yerine getirilmesinde kurumların görev ve sorumluluklarına, danışmanlık hizmeti verecek uzman kişilerin uygulayacakları meslekî çalışmalar ve programlara ilişkin standartlar, uygulama esasları ve değerlendirme ölçütlerine ilişkin hükümleri kapsar.</w:t>
      </w:r>
    </w:p>
    <w:p w:rsidR="00950FCF" w:rsidRDefault="00950FCF" w:rsidP="00950FCF">
      <w:r>
        <w:t xml:space="preserve">             Dayanak</w:t>
      </w:r>
    </w:p>
    <w:p w:rsidR="00950FCF" w:rsidRDefault="00950FCF" w:rsidP="00950FCF">
      <w:r>
        <w:t xml:space="preserve">             MADDE 3 – (1) Bu Tebliğ, 372005 tarihli ve 5395 sayılı Çocuk Koruma Kanununun 5 ve </w:t>
      </w:r>
      <w:proofErr w:type="gramStart"/>
      <w:r>
        <w:t>24122006</w:t>
      </w:r>
      <w:proofErr w:type="gramEnd"/>
      <w:r>
        <w:t xml:space="preserve"> tarihli ve 26386 sayılı Resmî </w:t>
      </w:r>
      <w:proofErr w:type="spellStart"/>
      <w:r>
        <w:t>Gazete’de</w:t>
      </w:r>
      <w:proofErr w:type="spellEnd"/>
      <w:r>
        <w:t xml:space="preserve"> yayımlanarak yürürlüğe giren Çocuk Koruma Kanununa Göre Verilen Koruyucu ve Destekleyici Tedbir Kararlarının Uygulanması Hakkında Yönetmeliğin 12 </w:t>
      </w:r>
      <w:proofErr w:type="spellStart"/>
      <w:r>
        <w:t>nci</w:t>
      </w:r>
      <w:proofErr w:type="spellEnd"/>
      <w:r>
        <w:t xml:space="preserve"> maddesine dayanılarak hazırlanmıştır.</w:t>
      </w:r>
    </w:p>
    <w:p w:rsidR="00950FCF" w:rsidRDefault="00950FCF" w:rsidP="00950FCF">
      <w:r>
        <w:t xml:space="preserve">             Tanımlar</w:t>
      </w:r>
    </w:p>
    <w:p w:rsidR="00950FCF" w:rsidRDefault="00950FCF" w:rsidP="00950FCF">
      <w:r>
        <w:t xml:space="preserve">             MADDE 4 – (1) Bu Tebliğin uygulanmasında;</w:t>
      </w:r>
    </w:p>
    <w:p w:rsidR="00950FCF" w:rsidRDefault="00950FCF" w:rsidP="00950FCF">
      <w:r>
        <w:t xml:space="preserve">             a) Çocuk Daha erken yaşta ergin olsa bile, </w:t>
      </w:r>
      <w:proofErr w:type="spellStart"/>
      <w:r>
        <w:t>onsekiz</w:t>
      </w:r>
      <w:proofErr w:type="spellEnd"/>
      <w:r>
        <w:t xml:space="preserve"> yaşını doldurmamış kişiyi; bu kapsamda,</w:t>
      </w:r>
    </w:p>
    <w:p w:rsidR="00950FCF" w:rsidRDefault="00950FCF" w:rsidP="00950FCF">
      <w:r>
        <w:t xml:space="preserve">             1) Korunma ihtiyacı olan çocuk Bedensel, zihinsel, ahlâkî, sosyal ve duygusal gelişimi ile kişisel güvenliği tehlikede olan, ihmal veya istismar edilen ya da suç mağduru çocuğu,</w:t>
      </w:r>
    </w:p>
    <w:p w:rsidR="00950FCF" w:rsidRDefault="00950FCF" w:rsidP="00950FCF">
      <w:r>
        <w:lastRenderedPageBreak/>
        <w:t xml:space="preserve">             2) Suça sürüklenen çocuk Kanunlarda suç olarak tanımlanan bir fiili işlediği iddiası ile hakkında soruşturma veya kovuşturma yapılan ya da işlediği fiilden dolayı hakkında güvenlik tedbirine karar verilen çocuğu,</w:t>
      </w:r>
    </w:p>
    <w:p w:rsidR="00950FCF" w:rsidRDefault="00950FCF" w:rsidP="00950FCF">
      <w:r>
        <w:t xml:space="preserve">             b) Çocuk hâkimi Hakkında kovuşturma başlatılmış olanlar hariç, suça sürüklenen çocuklarla korunma ihtiyacı olan çocuklar hakkında uygulanacak tedbir kararlarını veren çocuk mahkemesi hâkimini,</w:t>
      </w:r>
    </w:p>
    <w:p w:rsidR="00950FCF" w:rsidRDefault="00950FCF" w:rsidP="00950FCF">
      <w:r>
        <w:t xml:space="preserve">             c) Kanun 372005 tarihli ve 5395 sayılı Çocuk Koruma Kanununu,</w:t>
      </w:r>
    </w:p>
    <w:p w:rsidR="00950FCF" w:rsidRDefault="00950FCF" w:rsidP="00950FCF">
      <w:r>
        <w:t xml:space="preserve">             ç) Yönetmelik </w:t>
      </w:r>
      <w:proofErr w:type="gramStart"/>
      <w:r>
        <w:t>24122006</w:t>
      </w:r>
      <w:proofErr w:type="gramEnd"/>
      <w:r>
        <w:t xml:space="preserve"> tarihli ve 26386 sayılı Resmi </w:t>
      </w:r>
      <w:proofErr w:type="spellStart"/>
      <w:r>
        <w:t>Gazete’de</w:t>
      </w:r>
      <w:proofErr w:type="spellEnd"/>
      <w:r>
        <w:t xml:space="preserve"> yayımlanarak yürürlüğe giren Çocuk Koruma Kanununa Göre Verilen Koruyucu ve Destekleyici Tedbir Kararlarının Uygulanması Hakkında Yönetmeliği,</w:t>
      </w:r>
    </w:p>
    <w:p w:rsidR="00950FCF" w:rsidRDefault="00950FCF" w:rsidP="00950FCF">
      <w:r>
        <w:t xml:space="preserve">             d) Kurum Bu Yönetmelik kapsamındaki çocuğun bakılıp gözetildiği, hakkında verilen tedbir kararlarının yerine getirildiği resmî veya özel kurumları,</w:t>
      </w:r>
    </w:p>
    <w:p w:rsidR="00950FCF" w:rsidRDefault="00950FCF" w:rsidP="00950FCF">
      <w:r>
        <w:t xml:space="preserve">             e) Mahkeme Çocuk mahkemeleri ile çocuk ağır ceza mahkemelerini, çocuk mahkemesi bulunmayan yerlerde aile ya da asliye hukuk mahkemeleri ile ceza mahkemelerini,</w:t>
      </w:r>
    </w:p>
    <w:p w:rsidR="00950FCF" w:rsidRDefault="00950FCF" w:rsidP="00950FCF">
      <w:r>
        <w:t xml:space="preserve">             f) Sosyal çalışma görevlisi Psikolojik danışmanlık ve rehberlik, psikoloji, sosyal hizmet alanlarında eğitim veren kurumlardan mezun meslek mensuplarını,</w:t>
      </w:r>
    </w:p>
    <w:p w:rsidR="00950FCF" w:rsidRDefault="00950FCF" w:rsidP="00950FCF">
      <w:r>
        <w:t xml:space="preserve">             g) Uygulama planı Çocuk Koruma Kanununa Göre Verilen Koruyucu ve Destekleyici Tedbir Kararlarının Uygulanması Hakkında Yönetmeliğin 18 inci maddesinde belirtilen tedbir kararlarını yerine getirmekle görevli kişi, kurum veya kuruluşlarca, bu tedbir kararlarının nasıl yerine getirileceği konusunda hazırlanan planı,</w:t>
      </w:r>
    </w:p>
    <w:p w:rsidR="00950FCF" w:rsidRDefault="00950FCF" w:rsidP="00950FCF">
      <w:r>
        <w:t xml:space="preserve">             ğ) Danışmanlık tedbiri Çocuğun bakımından sorumlu olan kimselere çocuk yetiştirme konusunda; çocuklara da eğitim ve gelişimleri ile ilgili sorunlarının çözümünde yol göstermeye yönelik rehberlik tedbirleridir. (Yönetmelik 121.madde)</w:t>
      </w:r>
    </w:p>
    <w:p w:rsidR="00950FCF" w:rsidRDefault="00950FCF" w:rsidP="00950FCF">
      <w:r>
        <w:t xml:space="preserve">             h) Yerel yönetim İl Özel İdaresi ve Belediyeleri ifade eder.</w:t>
      </w:r>
    </w:p>
    <w:p w:rsidR="00950FCF" w:rsidRDefault="00950FCF" w:rsidP="00950FCF"/>
    <w:p w:rsidR="00950FCF" w:rsidRDefault="00950FCF" w:rsidP="00950FCF">
      <w:r>
        <w:t>İKİNCİ BÖLÜM</w:t>
      </w:r>
    </w:p>
    <w:p w:rsidR="00950FCF" w:rsidRDefault="00950FCF" w:rsidP="00950FCF">
      <w:r>
        <w:t>Genel Esaslar</w:t>
      </w:r>
    </w:p>
    <w:p w:rsidR="00950FCF" w:rsidRDefault="00950FCF" w:rsidP="00950FCF"/>
    <w:p w:rsidR="00950FCF" w:rsidRDefault="00950FCF" w:rsidP="00950FCF">
      <w:r>
        <w:t xml:space="preserve">             Danışmanlık tedbirlerinin amacı ve kapsamı</w:t>
      </w:r>
    </w:p>
    <w:p w:rsidR="00950FCF" w:rsidRDefault="00950FCF" w:rsidP="00950FCF">
      <w:r>
        <w:t xml:space="preserve">             MADDE 5 – (1) Danışmanlık tedbirleri;</w:t>
      </w:r>
    </w:p>
    <w:p w:rsidR="00950FCF" w:rsidRDefault="00950FCF" w:rsidP="00950FCF">
      <w:r>
        <w:t xml:space="preserve">             a) Çocuğun ailesi yanında korunmasını sağlamak veya çocuk hakkında verilen tedbir kararlarının uygulanması sırasında onu ve bakımından sorumlu olan kimseleri desteklemek ya da uygulanması muhtemel tedbirler hakkında bilgilendirmek amacıyla uygulanır.</w:t>
      </w:r>
    </w:p>
    <w:p w:rsidR="00950FCF" w:rsidRDefault="00950FCF" w:rsidP="00950FCF">
      <w:r>
        <w:lastRenderedPageBreak/>
        <w:t xml:space="preserve">             b) Bazı sorun alanlarında tek başına riski azaltıcı bir müdahale olarak bazılarında ise, diğer tedbirlerin uygulanmasından önce veya diğer tedbirlerle birlikte, o tedbirlere destek vermek amacıyla uygulanır.</w:t>
      </w:r>
    </w:p>
    <w:p w:rsidR="00950FCF" w:rsidRDefault="00950FCF" w:rsidP="00950FCF">
      <w:r>
        <w:t xml:space="preserve">             </w:t>
      </w:r>
      <w:proofErr w:type="gramStart"/>
      <w:r>
        <w:t xml:space="preserve">c) Danışmanlık tedbirlerinin kapsamı, çocukların bedensel, zihinsel, </w:t>
      </w:r>
      <w:proofErr w:type="spellStart"/>
      <w:r>
        <w:t>psiko</w:t>
      </w:r>
      <w:proofErr w:type="spellEnd"/>
      <w:r>
        <w:t xml:space="preserve">-sosyal, duygusal gelişimini desteklemek, okul, aile ve sosyal çevresi ile uyumunu güçlendirmek ve yeteneklerine uygun bir meslek sahibi olarak hayata hazırlanmalarını sağlamak amacıyla okul başarısızlığı, okuma yazma bilmeme, okul devamsızlığı, gibi eğitim sorunlarının çözümüne yönelik faaliyetler ve okul başarısını artırma; madde kullanımı, davranış bozukluğu, cinsel istismar, ergenlik sorunları, öfke kontrolü, sosyal beceri sorunu, aile içi iletişim problemleri, ailede parçalanma, ailede çocuğun değeri konusunda yeterli duyarlılığın olmaması, ailenin göçe bağlı sorunları, gibi konularda korunma ihtiyacı olan veya suça sürüklenen çocuğu, aileyi ve çocuğun bakımından ve eğitiminden sorumlu kişileri bir arada sistematik bir şekilde ele alan, suç ve mağduriyetin tekrarlanmasını engellemek üzere riskleri ve koruyucu önlemleri değerlendiren ve normal gelişimi destekleyen, müdahale eden, </w:t>
      </w:r>
      <w:proofErr w:type="spellStart"/>
      <w:r>
        <w:t>psiko</w:t>
      </w:r>
      <w:proofErr w:type="spellEnd"/>
      <w:r>
        <w:t>-sosyal ve eğitsel destek hizmetleri olarak uygulanır.</w:t>
      </w:r>
      <w:proofErr w:type="gramEnd"/>
    </w:p>
    <w:p w:rsidR="00950FCF" w:rsidRDefault="00950FCF" w:rsidP="00950FCF">
      <w:r>
        <w:t xml:space="preserve">             ç) İhtiyaç duyulan danışmanlığın içeriği, sosyal inceleme raporunda belirtilir. Sosyal inceleme raporu, bu tedbire ihtiyacı ortaya koyan sorun veya durumun gerektirdiği uzmanlığı tarif edici ve bu tedbire ilişkin önerileri açıklayıcı nitelikte düzenlenmelidir.</w:t>
      </w:r>
    </w:p>
    <w:p w:rsidR="00950FCF" w:rsidRDefault="00950FCF" w:rsidP="00950FCF">
      <w:r>
        <w:t xml:space="preserve">             Danışmanlık tedbirini uygulayabilecek görevliler</w:t>
      </w:r>
    </w:p>
    <w:p w:rsidR="00950FCF" w:rsidRDefault="00950FCF" w:rsidP="00950FCF">
      <w:r>
        <w:t xml:space="preserve">             MADDE 6 – (1) Danışmanlık hizmeti, tedbir kararının içeriği dikkate alınmak suretiyle, mahkeme tarafından tedbir kararını uygulamakla görevlendirilen kurumda görevli sosyal çalışma görevlilerince yürütülür. Ancak Mahkeme tarafından tedbir kararını uygulamakla kurum yerine kişi görevlendirilmesinin söz konusu olduğu durumlarda Mahkemenin yetki alanı içerisinde bulunan resmi veya serbest meslek icra eden sosyal çalışma görevlileri görevlendirilebilir. Sosyal çalışma görevlilerinin bulunmaması halinde ise ilgili mahkeme tarafından resmi veya serbest meslek icra eden aile hekimi, psikiyatri, pediatri gibi uzmanlık alanlarının yanı sıra tıp alanından mezun olan görevliler ile lisans eğitimi almış hemşirelik, çocuk gelişimi ve eğitimi alanlarında mesleki eğitim almış kişiler de görevlendirilebilir.</w:t>
      </w:r>
    </w:p>
    <w:p w:rsidR="00950FCF" w:rsidRDefault="00950FCF" w:rsidP="00950FCF">
      <w:r>
        <w:t xml:space="preserve">             Danışmanlık hizmeti verecek kurumlar</w:t>
      </w:r>
    </w:p>
    <w:p w:rsidR="00950FCF" w:rsidRDefault="00950FCF" w:rsidP="00950FCF">
      <w:r>
        <w:t xml:space="preserve">             MADDE 7 – (1) Danışmanlık tedbiri, Millî Eğitim Bakanlığı, Sosyal Hizmetler ve Çocuk Esirgeme Kurumu ve yerel yönetimler tarafından yerine getirilir.</w:t>
      </w:r>
    </w:p>
    <w:p w:rsidR="00950FCF" w:rsidRDefault="00950FCF" w:rsidP="00950FCF">
      <w:r>
        <w:t xml:space="preserve">             (2) Danışmanlık tedbirinin Millî Eğitim Bakanlığınca uygulanmasına karar verildiğinde; çocuğun eğitimine devam ettiği veya hakkında danışmanlık tedbirinin yanı sıra eğitim tedbiri kararı verildiği hâllerde, okulda ya da kurumda bulunan psikolojik danışma ve rehberlik servisince; okulda psikolojik </w:t>
      </w:r>
      <w:proofErr w:type="spellStart"/>
      <w:r>
        <w:t>danışmanrehber</w:t>
      </w:r>
      <w:proofErr w:type="spellEnd"/>
      <w:r>
        <w:t xml:space="preserve"> öğretmen bulunmadığı </w:t>
      </w:r>
      <w:proofErr w:type="gramStart"/>
      <w:r>
        <w:t>veya  çocuğun</w:t>
      </w:r>
      <w:proofErr w:type="gramEnd"/>
      <w:r>
        <w:t xml:space="preserve"> herhangi bir okulla ilişiği bulunmadığı hâllerde ise rehberlik ve araştırma merkezlerince yerine getirilir.</w:t>
      </w:r>
    </w:p>
    <w:p w:rsidR="00950FCF" w:rsidRDefault="00950FCF" w:rsidP="00950FCF">
      <w:r>
        <w:t xml:space="preserve">             (3) Tedbirin, Sosyal Hizmetler ve Çocuk Esirgeme Kurumunca uygulanmasına karar verildiği hallerde kurumca bu Tebliğin 6 </w:t>
      </w:r>
      <w:proofErr w:type="spellStart"/>
      <w:r>
        <w:t>ncı</w:t>
      </w:r>
      <w:proofErr w:type="spellEnd"/>
      <w:r>
        <w:t xml:space="preserve"> maddesinde sayılanlar arasından görevlendirilen kişi ya da kişiler tarafından yerine getirilir.</w:t>
      </w:r>
    </w:p>
    <w:p w:rsidR="00950FCF" w:rsidRDefault="00950FCF" w:rsidP="00950FCF">
      <w:r>
        <w:lastRenderedPageBreak/>
        <w:t xml:space="preserve">             (4) Yerel yönetimlerce uygulanmasına karar verildiği hallerde, bu amaçla açılmış danışmanlık ya da aile eğitimi hizmeti veren merkezler tarafından yerine getirilir.</w:t>
      </w:r>
    </w:p>
    <w:p w:rsidR="00950FCF" w:rsidRDefault="00950FCF" w:rsidP="00950FCF">
      <w:r>
        <w:t xml:space="preserve">             (5) Danışmanlık tedbirini yerine getirmekle sorumlu Millî Eğitim Bakanlığı, Sosyal Hizmetler ve Çocuk Esirgeme Kurumu ve yerel yönetimler bu hizmeti öncelikle kurumsal kapasiteleri kapsamında gerçekleştirirler. </w:t>
      </w:r>
      <w:proofErr w:type="gramStart"/>
      <w:r>
        <w:t xml:space="preserve">Kurumsal kapasitelerinin desteklenmesi gerektiği durumlarda ise bu hizmeti danışmanlık ve aile eğitimi alanında hizmet veren sağlık kuruluşları, özel danışmanlık merkezleri, dernek ve vakıflar gibi özel ve resmî kişi, kurum ve kuruluşlarda bulunan, Tebliğin 6 </w:t>
      </w:r>
      <w:proofErr w:type="spellStart"/>
      <w:r>
        <w:t>ncı</w:t>
      </w:r>
      <w:proofErr w:type="spellEnd"/>
      <w:r>
        <w:t xml:space="preserve"> maddesinde belirtilen nitelikte görevliler tarafından protokol yaparak ya da hizmet satın alma suretiyle de yerine getirebilirler. </w:t>
      </w:r>
      <w:proofErr w:type="gramEnd"/>
      <w:r>
        <w:t>Ancak, danışmanlık tedbirinin uygulanması amacıyla verilecek bu hizmetler, sorumlu Bakanlığın taşra biriminin ya da yerel yönetimin denetiminde yürütülür.</w:t>
      </w:r>
    </w:p>
    <w:p w:rsidR="00950FCF" w:rsidRDefault="00950FCF" w:rsidP="00950FCF">
      <w:r>
        <w:t xml:space="preserve">             Danışmanlık hizmeti </w:t>
      </w:r>
      <w:proofErr w:type="gramStart"/>
      <w:r>
        <w:t>kriterleri</w:t>
      </w:r>
      <w:proofErr w:type="gramEnd"/>
    </w:p>
    <w:p w:rsidR="00950FCF" w:rsidRDefault="00950FCF" w:rsidP="00950FCF">
      <w:r>
        <w:t xml:space="preserve">             MADDE 8 – (1) Danışmanlık hizmeti verecek olan kişilerin konularında meslekî eğitim almış olmalarının yanı sıra yeterliliklerini sertifikaları ya da belgeleri ile belirten ve alanlarında çalıştıklarını hizmet belgesi ile ispat edenler öncelikli olarak tercih edilir.</w:t>
      </w:r>
    </w:p>
    <w:p w:rsidR="00950FCF" w:rsidRDefault="00950FCF" w:rsidP="00950FCF">
      <w:r>
        <w:t xml:space="preserve">             (2) Çocuk hakkında danışmanlık tedbirinin yanı sıra diğer tedbirlere ya da denetim altına alınmasına karar verildiği hallerde, ilgili tedbir kararı ya da denetimi izleyecek, kişi ile danışmanlık hizmetini verecek kişi aynı olamaz.</w:t>
      </w:r>
    </w:p>
    <w:p w:rsidR="00950FCF" w:rsidRDefault="00950FCF" w:rsidP="00950FCF">
      <w:r>
        <w:t xml:space="preserve">             (3) Danışmanlık tedbiri, ailenin kararlara katılımını sağlamaya elverişli olacak şekilde, diğer tedbir kararlarını ya da denetim altına alma kararını izleyen görevliler ile iş birliği içerisinde yerine getirilir.</w:t>
      </w:r>
    </w:p>
    <w:p w:rsidR="00950FCF" w:rsidRDefault="00950FCF" w:rsidP="00950FCF">
      <w:r>
        <w:t xml:space="preserve">             (4) Danışmanlık tedbiri kararını yerine getirmekle görevli danışman, kurum veya kuruluşlarca, bu tedbir kararının yerine getirilmesinde hazırlanacak uygulama plânına esas olmak üzere; Çocuk Koruma Kanununun Uygulanmasına İlişkin Usul ve Esaslar Hakkında Yönetmeliğin 22 </w:t>
      </w:r>
      <w:proofErr w:type="spellStart"/>
      <w:r>
        <w:t>nci</w:t>
      </w:r>
      <w:proofErr w:type="spellEnd"/>
      <w:r>
        <w:t xml:space="preserve"> maddesinde belirtilen bilgi edinme ilkelerine uymak şartıyla sosyal inceleme raporundan yararlanılır.</w:t>
      </w:r>
    </w:p>
    <w:p w:rsidR="00950FCF" w:rsidRDefault="00950FCF" w:rsidP="00950FCF">
      <w:r>
        <w:t xml:space="preserve">             (5) Danışmanlık tedbiri, hizmetin niteliğine göre haftalık ya da </w:t>
      </w:r>
      <w:proofErr w:type="spellStart"/>
      <w:r>
        <w:t>onbeş</w:t>
      </w:r>
      <w:proofErr w:type="spellEnd"/>
      <w:r>
        <w:t xml:space="preserve"> günlük </w:t>
      </w:r>
      <w:proofErr w:type="gramStart"/>
      <w:r>
        <w:t>periyotlarla</w:t>
      </w:r>
      <w:proofErr w:type="gramEnd"/>
      <w:r>
        <w:t xml:space="preserve"> uygulanmalı, asgari sekiz seans yapılmalıdır. Bu süre sonunda tedbirin devamı konusunda karar verilmelidir.</w:t>
      </w:r>
    </w:p>
    <w:p w:rsidR="00950FCF" w:rsidRDefault="00950FCF" w:rsidP="00950FCF">
      <w:r>
        <w:t xml:space="preserve">             (6) Danışmanlık tedbirlerinin uygulanması, çocuk, aile veya çocuğun bakımından sorumlu kimseler için hazırlanmış </w:t>
      </w:r>
      <w:proofErr w:type="spellStart"/>
      <w:r>
        <w:t>psiko</w:t>
      </w:r>
      <w:proofErr w:type="spellEnd"/>
      <w:r>
        <w:t>-eğitsel programlar vasıtasıyla yürütülür. Bu programlar, bireysel ve grupla uygulanabilir nitelikte olmalıdır. Programlar, çocuğun bakımından sorumlu kimseyi, aileyi, çocuğu tanıma ve değerlendirmeye yönelik olmalı, çocuğun kurumlarla sağlıklı temasını ve sosyal normlarla uyumunu sağlamayı, çocuğun bakımından sorumlu kimselerin ve ebeveynlerin ise rehberlik edici ve eğitici potansiyellerini geliştirmeyi hedeflemelidir.</w:t>
      </w:r>
    </w:p>
    <w:p w:rsidR="00950FCF" w:rsidRDefault="00950FCF" w:rsidP="00950FCF">
      <w:r>
        <w:t xml:space="preserve">             (7) Danışmanın, tayin, nakil, hastalık ile aile veya çocukla gerekli çalışmayı sürdürmesini engelleyecek sorunlar çıkması halinde tedbiri uygulamakla görevli kurum tarafından yeni bir danışman belirlenerek ilgili mahkemeye bildirilir. Eğer danışman mahkeme tarafından kurum dışından görevlendirilmiş ise yerine ilgili mahkeme tarafından yeni danışman atanır.</w:t>
      </w:r>
    </w:p>
    <w:p w:rsidR="00950FCF" w:rsidRDefault="00950FCF" w:rsidP="00950FCF">
      <w:r>
        <w:t xml:space="preserve">             Danışmanlık tedbiri süreci</w:t>
      </w:r>
    </w:p>
    <w:p w:rsidR="00950FCF" w:rsidRDefault="00950FCF" w:rsidP="00950FCF">
      <w:r>
        <w:lastRenderedPageBreak/>
        <w:t xml:space="preserve">             MADDE 9 – (1) Danışmanlık tedbiri süreci aşağıdaki hususları içerecek biçimde yapılır</w:t>
      </w:r>
    </w:p>
    <w:p w:rsidR="00950FCF" w:rsidRDefault="00950FCF" w:rsidP="00950FCF">
      <w:r>
        <w:t xml:space="preserve">             a) Çocuk, aile, bakmakla yükümlü kişi veya kişiler ile ilgili bilgiler ve dosya bilgileri toplanarak incelenir.</w:t>
      </w:r>
    </w:p>
    <w:p w:rsidR="00950FCF" w:rsidRDefault="00950FCF" w:rsidP="00950FCF">
      <w:r>
        <w:t xml:space="preserve">             b) Çocuk, aile, bakmakla yükümlü kişi veya kişiler ile tanışılır.</w:t>
      </w:r>
    </w:p>
    <w:p w:rsidR="00950FCF" w:rsidRDefault="00950FCF" w:rsidP="00950FCF">
      <w:r>
        <w:t xml:space="preserve">             c) Danışman, görev ve sorumlulukları hakkında çocuğu, aileyi, bakmakla yükümlü kişi veya kişileri bilgilendirir.</w:t>
      </w:r>
    </w:p>
    <w:p w:rsidR="00950FCF" w:rsidRDefault="00950FCF" w:rsidP="00950FCF">
      <w:r>
        <w:t xml:space="preserve">             ç) Sorunun tarafları olabilecek aile, öğretmen, idareci ve bunun gibi kimselerle görüşülerek problemin sınırları belirlenir.</w:t>
      </w:r>
    </w:p>
    <w:p w:rsidR="00950FCF" w:rsidRDefault="00950FCF" w:rsidP="00950FCF">
      <w:r>
        <w:t xml:space="preserve">             d) Çocuğa ve aileye mahkeme kararı ve yükümlülüklerinin tanıtımı, uymama halinde ve devamının kesilmesinde sonuçları ile aileye çocuğuyla ilgili sorumlulukları anlatılır.</w:t>
      </w:r>
    </w:p>
    <w:p w:rsidR="00950FCF" w:rsidRDefault="00950FCF" w:rsidP="00950FCF">
      <w:r>
        <w:t xml:space="preserve">             e) Danışmanlık hizmeti ile ilgili bir uygulama planı hazırlanır. Çocuğun ailesinin yanında yaşadığı durumlarda çocuk ve aile sürece birlikte </w:t>
      </w:r>
      <w:proofErr w:type="gramStart"/>
      <w:r>
        <w:t>dahil</w:t>
      </w:r>
      <w:proofErr w:type="gramEnd"/>
      <w:r>
        <w:t xml:space="preserve"> edilir, ilgili kişilerle de görüşme sağlanır. Çocuğun ailesinin yanında yaşamadığı ve ailesinden uzak olduğu durumlarda ailenin sürecin gelişiminden ve üstüne düşen görevlerden haberdar edilmesi için gerekli önlemler alınarak danışmanlık hizmeti başlatılır. En az, çocukla haftada bir kez, aileyle iki haftada bir kez gerçekleştirilecek görüşmeler planlanır ve bu plan doğrultusunda takip edilir. Ayrıca duruma göre öğretmen ya da ilgili kişilerle de görüşme sağlanır.</w:t>
      </w:r>
    </w:p>
    <w:p w:rsidR="00950FCF" w:rsidRDefault="00950FCF" w:rsidP="00950FCF">
      <w:r>
        <w:t xml:space="preserve">             f) Danışmanlık tedbirinin uygulama sürecinin değerlendirilmesinde kullanılacak izleme </w:t>
      </w:r>
      <w:proofErr w:type="gramStart"/>
      <w:r>
        <w:t>kriterleri</w:t>
      </w:r>
      <w:proofErr w:type="gramEnd"/>
      <w:r>
        <w:t>, bu hizmeti sunacak danışman tarafından belirlenerek uygulama planında gösterilir.</w:t>
      </w:r>
    </w:p>
    <w:p w:rsidR="00950FCF" w:rsidRDefault="00950FCF" w:rsidP="00950FCF">
      <w:r>
        <w:t xml:space="preserve">             g) Uygulama planı doğrultusunda üçer aylık </w:t>
      </w:r>
      <w:proofErr w:type="gramStart"/>
      <w:r>
        <w:t>periyotlarla</w:t>
      </w:r>
      <w:proofErr w:type="gramEnd"/>
      <w:r>
        <w:t xml:space="preserve"> sürecin değerlendirmesine ve varsa tedbirin değiştirilmesine ilişkin öneriyi de içeren rapor; Yönetmeliğin 18 inci maddesinde belirtilen usule göre mahkeme veya çocuk hâkimi tarafından, incelettirilmek üzere mahkemeye ulaştırılır.</w:t>
      </w:r>
    </w:p>
    <w:p w:rsidR="00950FCF" w:rsidRDefault="00950FCF" w:rsidP="00950FCF">
      <w:r>
        <w:t xml:space="preserve">             h) Danışmanlık hizmeti, danışmanın, bu tedbirde istenen amaca ulaşıldığına dair raporu üzerine mahkeme veya çocuk hâkiminin vereceği kararla sona erer.</w:t>
      </w:r>
    </w:p>
    <w:p w:rsidR="00950FCF" w:rsidRDefault="00950FCF" w:rsidP="00950FCF">
      <w:r>
        <w:t xml:space="preserve">             (2) Danışmanlık tedbirlerini uygulayan görevlilerin; mahkeme veya çocuk hâkimine sunulan uygulama planı doğrultusunda yaptıkları işlem ya da görevlerin izlenmesi, tedbirle ulaşılmak istenen amacı gerçekleştirecek etkinlik ve verimlik için gerekli desteğin sağlanması bu tedbiri yerine getirmekle yükümlü kurumların sorumluluğundadır.</w:t>
      </w:r>
    </w:p>
    <w:p w:rsidR="00950FCF" w:rsidRDefault="00950FCF" w:rsidP="00950FCF">
      <w:r>
        <w:t>ÜÇÜNCÜ BÖLÜM</w:t>
      </w:r>
    </w:p>
    <w:p w:rsidR="00950FCF" w:rsidRDefault="00950FCF" w:rsidP="00950FCF">
      <w:r>
        <w:t>Eğitim</w:t>
      </w:r>
    </w:p>
    <w:p w:rsidR="00950FCF" w:rsidRDefault="00950FCF" w:rsidP="00950FCF"/>
    <w:p w:rsidR="00950FCF" w:rsidRDefault="00950FCF" w:rsidP="00950FCF">
      <w:r>
        <w:t xml:space="preserve">             Eğitimin kapsamı</w:t>
      </w:r>
    </w:p>
    <w:p w:rsidR="00950FCF" w:rsidRDefault="00950FCF" w:rsidP="00950FCF">
      <w:r>
        <w:t xml:space="preserve">             MADDE 10 – (1) Danışmanlık tedbiri kararlarının uygulanmasında olumlu sonuçların alınması amacıyla bu Tebliğin 6 </w:t>
      </w:r>
      <w:proofErr w:type="spellStart"/>
      <w:r>
        <w:t>ncı</w:t>
      </w:r>
      <w:proofErr w:type="spellEnd"/>
      <w:r>
        <w:t xml:space="preserve"> maddesinde sayılan görevlilere hizmet içi eğitim programları düzenlenir.</w:t>
      </w:r>
    </w:p>
    <w:p w:rsidR="00950FCF" w:rsidRDefault="00950FCF" w:rsidP="00950FCF">
      <w:r>
        <w:lastRenderedPageBreak/>
        <w:t xml:space="preserve">             (2) Uzmanlık alanı ne olursa olsun, danışmanlık hizmeti verecek olan görevlilerin bu hizmetin amacı ile uygulamaları için hazırlanmış programları öğrenme ve uygulama becerileri konusunda hizmet içi eğitime tabi tutulmaları sağlanır.</w:t>
      </w:r>
    </w:p>
    <w:p w:rsidR="00950FCF" w:rsidRDefault="00950FCF" w:rsidP="00950FCF">
      <w:r>
        <w:t xml:space="preserve">             (3) Danışmanlık eğitimi, genel ve özel konular olmak üzere iki ana başlık üzerinden en az yüz saat olmak üzere yapılır;</w:t>
      </w:r>
    </w:p>
    <w:p w:rsidR="00950FCF" w:rsidRDefault="00950FCF" w:rsidP="00950FCF">
      <w:r>
        <w:t xml:space="preserve">             a) Genel konular;</w:t>
      </w:r>
    </w:p>
    <w:p w:rsidR="00950FCF" w:rsidRDefault="00950FCF" w:rsidP="00950FCF">
      <w:r>
        <w:t xml:space="preserve">             1 - Danışmanlık tedbirleri tanımı</w:t>
      </w:r>
    </w:p>
    <w:p w:rsidR="00950FCF" w:rsidRDefault="00950FCF" w:rsidP="00950FCF">
      <w:r>
        <w:t xml:space="preserve">             2 - Çocuk ve aileyi ilgilendiren ulusal ve uluslararası mevzuat </w:t>
      </w:r>
    </w:p>
    <w:p w:rsidR="00950FCF" w:rsidRDefault="00950FCF" w:rsidP="00950FCF">
      <w:r>
        <w:t xml:space="preserve">             3 - Çocuk ve aileyi koruma ve adalet sisteminin işleyişi</w:t>
      </w:r>
    </w:p>
    <w:p w:rsidR="00950FCF" w:rsidRDefault="00950FCF" w:rsidP="00950FCF">
      <w:r>
        <w:t xml:space="preserve">             4 - Bireysel ve toplumsal risk faktörleri</w:t>
      </w:r>
    </w:p>
    <w:p w:rsidR="00950FCF" w:rsidRDefault="00950FCF" w:rsidP="00950FCF">
      <w:r>
        <w:t xml:space="preserve">             5 - Türk toplumu ve ailesinin milli, manevi değerleri ve etik kuralları</w:t>
      </w:r>
    </w:p>
    <w:p w:rsidR="00950FCF" w:rsidRDefault="00950FCF" w:rsidP="00950FCF">
      <w:r>
        <w:t xml:space="preserve">             6 - Normal ve patolojik durum ile ilgili temel bilgiler</w:t>
      </w:r>
    </w:p>
    <w:p w:rsidR="00950FCF" w:rsidRDefault="00950FCF" w:rsidP="00950FCF">
      <w:r>
        <w:t xml:space="preserve">             7 - Danışmanlığın sınırları, sevk ve havale mekanizmaları</w:t>
      </w:r>
    </w:p>
    <w:p w:rsidR="00950FCF" w:rsidRDefault="00950FCF" w:rsidP="00950FCF">
      <w:r>
        <w:t xml:space="preserve">             8 - Ölçme teknikleri, izleme, değerlendirme ve raporlandırma</w:t>
      </w:r>
    </w:p>
    <w:p w:rsidR="00950FCF" w:rsidRDefault="00950FCF" w:rsidP="00950FCF">
      <w:r>
        <w:t xml:space="preserve">             9 - Kriz ve krize müdahale</w:t>
      </w:r>
    </w:p>
    <w:p w:rsidR="00950FCF" w:rsidRDefault="00950FCF" w:rsidP="00950FCF">
      <w:r>
        <w:t xml:space="preserve">             10 - İletişim teknikleri</w:t>
      </w:r>
    </w:p>
    <w:p w:rsidR="00950FCF" w:rsidRDefault="00950FCF" w:rsidP="00950FCF">
      <w:r>
        <w:t xml:space="preserve">             11 - Bireyi tanıma teknikleri</w:t>
      </w:r>
    </w:p>
    <w:p w:rsidR="00950FCF" w:rsidRDefault="00950FCF" w:rsidP="00950FCF">
      <w:r>
        <w:t xml:space="preserve">             12 - Karar verme, plan yapma, uygulama teknikleri</w:t>
      </w:r>
    </w:p>
    <w:p w:rsidR="00950FCF" w:rsidRDefault="00950FCF" w:rsidP="00950FCF">
      <w:r>
        <w:t xml:space="preserve">             b) Özel konular;</w:t>
      </w:r>
    </w:p>
    <w:p w:rsidR="00950FCF" w:rsidRDefault="00950FCF" w:rsidP="00950FCF">
      <w:r>
        <w:t xml:space="preserve">             1- Aile</w:t>
      </w:r>
    </w:p>
    <w:p w:rsidR="00950FCF" w:rsidRDefault="00950FCF" w:rsidP="00950FCF">
      <w:r>
        <w:t xml:space="preserve">             a) Ailenin yapısal ve işlevsel değerlendirilmesi</w:t>
      </w:r>
    </w:p>
    <w:p w:rsidR="00950FCF" w:rsidRDefault="00950FCF" w:rsidP="00950FCF">
      <w:r>
        <w:t xml:space="preserve">             b) Aile sistemleri</w:t>
      </w:r>
    </w:p>
    <w:p w:rsidR="00950FCF" w:rsidRDefault="00950FCF" w:rsidP="00950FCF">
      <w:r>
        <w:t xml:space="preserve">             c) Ana baba tutumları</w:t>
      </w:r>
    </w:p>
    <w:p w:rsidR="00950FCF" w:rsidRDefault="00950FCF" w:rsidP="00950FCF">
      <w:r>
        <w:t xml:space="preserve">             ç) Aile ve risk faktörleri</w:t>
      </w:r>
    </w:p>
    <w:p w:rsidR="00950FCF" w:rsidRDefault="00950FCF" w:rsidP="00950FCF">
      <w:r>
        <w:t xml:space="preserve">             d) Ailenin gelişim </w:t>
      </w:r>
      <w:proofErr w:type="spellStart"/>
      <w:r>
        <w:t>dönemleriyaşam</w:t>
      </w:r>
      <w:proofErr w:type="spellEnd"/>
      <w:r>
        <w:t xml:space="preserve"> döngüsü</w:t>
      </w:r>
    </w:p>
    <w:p w:rsidR="00950FCF" w:rsidRDefault="00950FCF" w:rsidP="00950FCF">
      <w:r>
        <w:t xml:space="preserve">             e) Aile içi kriz ve krize müdahale yöntemleri</w:t>
      </w:r>
    </w:p>
    <w:p w:rsidR="00950FCF" w:rsidRDefault="00950FCF" w:rsidP="00950FCF">
      <w:r>
        <w:t xml:space="preserve">             f) Ana baba rolleri ve olumlu disiplin yöntemleri</w:t>
      </w:r>
    </w:p>
    <w:p w:rsidR="00950FCF" w:rsidRDefault="00950FCF" w:rsidP="00950FCF">
      <w:r>
        <w:t xml:space="preserve">             g) Aile dinamikleri</w:t>
      </w:r>
    </w:p>
    <w:p w:rsidR="00950FCF" w:rsidRDefault="00950FCF" w:rsidP="00950FCF">
      <w:r>
        <w:t xml:space="preserve">             ğ) Aile kuramları</w:t>
      </w:r>
    </w:p>
    <w:p w:rsidR="00950FCF" w:rsidRDefault="00950FCF" w:rsidP="00950FCF">
      <w:r>
        <w:lastRenderedPageBreak/>
        <w:t xml:space="preserve">             h) Aileye müdahale sürecinde danışmanlık</w:t>
      </w:r>
    </w:p>
    <w:p w:rsidR="00950FCF" w:rsidRDefault="00950FCF" w:rsidP="00950FCF">
      <w:r>
        <w:t xml:space="preserve">             ı) Aile içi şiddet</w:t>
      </w:r>
    </w:p>
    <w:p w:rsidR="00950FCF" w:rsidRDefault="00950FCF" w:rsidP="00950FCF">
      <w:r>
        <w:t xml:space="preserve">             i) Madde kullanımı ve bağımlılığı</w:t>
      </w:r>
    </w:p>
    <w:p w:rsidR="00950FCF" w:rsidRDefault="00950FCF" w:rsidP="00950FCF">
      <w:r>
        <w:t xml:space="preserve">             j) Aile bireylerinden birinin hükümlü, yaşlı, özürlü, bağımlı veya süreğen bir hastalığa sahip olması gibi konular</w:t>
      </w:r>
    </w:p>
    <w:p w:rsidR="00950FCF" w:rsidRDefault="00950FCF" w:rsidP="00950FCF">
      <w:r>
        <w:t xml:space="preserve">             2 - Çocuk</w:t>
      </w:r>
    </w:p>
    <w:p w:rsidR="00950FCF" w:rsidRDefault="00950FCF" w:rsidP="00950FCF">
      <w:r>
        <w:t xml:space="preserve">             a) Çocuk ihmal ve istismarı</w:t>
      </w:r>
    </w:p>
    <w:p w:rsidR="00950FCF" w:rsidRDefault="00950FCF" w:rsidP="00950FCF">
      <w:r>
        <w:t xml:space="preserve">             b) Madde kullanımı ve bağımlılığı</w:t>
      </w:r>
    </w:p>
    <w:p w:rsidR="00950FCF" w:rsidRDefault="00950FCF" w:rsidP="00950FCF">
      <w:r>
        <w:t xml:space="preserve">             c) Risk grubuna giren çocukların özellikleri</w:t>
      </w:r>
    </w:p>
    <w:p w:rsidR="00950FCF" w:rsidRDefault="00950FCF" w:rsidP="00950FCF">
      <w:r>
        <w:t xml:space="preserve">             </w:t>
      </w:r>
      <w:proofErr w:type="gramStart"/>
      <w:r>
        <w:t>a</w:t>
      </w:r>
      <w:proofErr w:type="gramEnd"/>
      <w:r>
        <w:t>. Cinsel istismar mağduru çocuklar</w:t>
      </w:r>
    </w:p>
    <w:p w:rsidR="00950FCF" w:rsidRDefault="00950FCF" w:rsidP="00950FCF">
      <w:r>
        <w:t xml:space="preserve">             </w:t>
      </w:r>
      <w:proofErr w:type="gramStart"/>
      <w:r>
        <w:t>b</w:t>
      </w:r>
      <w:proofErr w:type="gramEnd"/>
      <w:r>
        <w:t>. Şiddet mağduru çocuklar</w:t>
      </w:r>
    </w:p>
    <w:p w:rsidR="00950FCF" w:rsidRDefault="00950FCF" w:rsidP="00950FCF">
      <w:r>
        <w:t xml:space="preserve">             </w:t>
      </w:r>
      <w:proofErr w:type="gramStart"/>
      <w:r>
        <w:t>c</w:t>
      </w:r>
      <w:proofErr w:type="gramEnd"/>
      <w:r>
        <w:t>. Sokakta yaşayan ve çalışan çocuklar</w:t>
      </w:r>
    </w:p>
    <w:p w:rsidR="00950FCF" w:rsidRDefault="00950FCF" w:rsidP="00950FCF">
      <w:r>
        <w:t xml:space="preserve">             ç) Gelişim dönemleri</w:t>
      </w:r>
    </w:p>
    <w:p w:rsidR="00950FCF" w:rsidRDefault="00950FCF" w:rsidP="00950FCF">
      <w:r>
        <w:t xml:space="preserve">             </w:t>
      </w:r>
      <w:proofErr w:type="gramStart"/>
      <w:r>
        <w:t>a</w:t>
      </w:r>
      <w:proofErr w:type="gramEnd"/>
      <w:r>
        <w:t>. Bedensel ve cinsel</w:t>
      </w:r>
    </w:p>
    <w:p w:rsidR="00950FCF" w:rsidRDefault="00950FCF" w:rsidP="00950FCF">
      <w:r>
        <w:t xml:space="preserve">             </w:t>
      </w:r>
      <w:proofErr w:type="gramStart"/>
      <w:r>
        <w:t>b</w:t>
      </w:r>
      <w:proofErr w:type="gramEnd"/>
      <w:r>
        <w:t>. Ahlaki</w:t>
      </w:r>
    </w:p>
    <w:p w:rsidR="00950FCF" w:rsidRDefault="00950FCF" w:rsidP="00950FCF">
      <w:r>
        <w:t xml:space="preserve">             </w:t>
      </w:r>
      <w:proofErr w:type="gramStart"/>
      <w:r>
        <w:t>c</w:t>
      </w:r>
      <w:proofErr w:type="gramEnd"/>
      <w:r>
        <w:t xml:space="preserve">. </w:t>
      </w:r>
      <w:proofErr w:type="spellStart"/>
      <w:r>
        <w:t>Psiko</w:t>
      </w:r>
      <w:proofErr w:type="spellEnd"/>
      <w:r>
        <w:t xml:space="preserve"> – sosyal</w:t>
      </w:r>
    </w:p>
    <w:p w:rsidR="00950FCF" w:rsidRDefault="00950FCF" w:rsidP="00950FCF">
      <w:r>
        <w:t xml:space="preserve">             </w:t>
      </w:r>
      <w:proofErr w:type="gramStart"/>
      <w:r>
        <w:t>ç</w:t>
      </w:r>
      <w:proofErr w:type="gramEnd"/>
      <w:r>
        <w:t>. Bilişsel</w:t>
      </w:r>
    </w:p>
    <w:p w:rsidR="00950FCF" w:rsidRDefault="00950FCF" w:rsidP="00950FCF">
      <w:r>
        <w:t xml:space="preserve">             d) Ergenlik dönemi sorunları</w:t>
      </w:r>
    </w:p>
    <w:p w:rsidR="00950FCF" w:rsidRDefault="00950FCF" w:rsidP="00950FCF">
      <w:r>
        <w:t xml:space="preserve">             </w:t>
      </w:r>
      <w:proofErr w:type="gramStart"/>
      <w:r>
        <w:t>a</w:t>
      </w:r>
      <w:proofErr w:type="gramEnd"/>
      <w:r>
        <w:t>. Öfke kontrolü</w:t>
      </w:r>
    </w:p>
    <w:p w:rsidR="00950FCF" w:rsidRDefault="00950FCF" w:rsidP="00950FCF">
      <w:r>
        <w:t xml:space="preserve">             </w:t>
      </w:r>
      <w:proofErr w:type="gramStart"/>
      <w:r>
        <w:t>b</w:t>
      </w:r>
      <w:proofErr w:type="gramEnd"/>
      <w:r>
        <w:t>. İntihar eğilimi</w:t>
      </w:r>
    </w:p>
    <w:p w:rsidR="00950FCF" w:rsidRDefault="00950FCF" w:rsidP="00950FCF">
      <w:r>
        <w:t xml:space="preserve">             </w:t>
      </w:r>
      <w:proofErr w:type="gramStart"/>
      <w:r>
        <w:t>c</w:t>
      </w:r>
      <w:proofErr w:type="gramEnd"/>
      <w:r>
        <w:t>. Hayır diyebilme</w:t>
      </w:r>
    </w:p>
    <w:p w:rsidR="00950FCF" w:rsidRDefault="00950FCF" w:rsidP="00950FCF">
      <w:r>
        <w:t xml:space="preserve">             e) Eğitim sorunlarını değerlendirme ve eğitim danışmanlığı, okul başarısını etkileyen faktörler</w:t>
      </w:r>
    </w:p>
    <w:p w:rsidR="00950FCF" w:rsidRDefault="00950FCF" w:rsidP="00950FCF">
      <w:r>
        <w:t xml:space="preserve">             </w:t>
      </w:r>
      <w:proofErr w:type="gramStart"/>
      <w:r>
        <w:t>a</w:t>
      </w:r>
      <w:proofErr w:type="gramEnd"/>
      <w:r>
        <w:t>. Hobiler, yetenek ve yeterli olduğu alanların belirlenmesi</w:t>
      </w:r>
    </w:p>
    <w:p w:rsidR="00950FCF" w:rsidRDefault="00950FCF" w:rsidP="00950FCF">
      <w:r>
        <w:t xml:space="preserve">             </w:t>
      </w:r>
      <w:proofErr w:type="gramStart"/>
      <w:r>
        <w:t>b</w:t>
      </w:r>
      <w:proofErr w:type="gramEnd"/>
      <w:r>
        <w:t>. Mesleğe yöneltme</w:t>
      </w:r>
    </w:p>
    <w:p w:rsidR="00950FCF" w:rsidRDefault="00950FCF" w:rsidP="00950FCF">
      <w:r>
        <w:t xml:space="preserve">             f) Kimlik oluşturulması, bireyselleşme sürecinin desteklenmesi</w:t>
      </w:r>
    </w:p>
    <w:p w:rsidR="00950FCF" w:rsidRDefault="00950FCF" w:rsidP="00950FCF">
      <w:r>
        <w:t xml:space="preserve">             g) Ergenin eleştirel düşünme ve karar verme becerisini geliştirme</w:t>
      </w:r>
    </w:p>
    <w:p w:rsidR="00950FCF" w:rsidRDefault="00950FCF" w:rsidP="00950FCF">
      <w:r>
        <w:t xml:space="preserve">             h) Sosyal beceri kazanma ve toplumsallaşma</w:t>
      </w:r>
    </w:p>
    <w:p w:rsidR="00950FCF" w:rsidRDefault="00950FCF" w:rsidP="00950FCF">
      <w:r>
        <w:t xml:space="preserve">             ı) Serbest zaman etkinliklerine yönlendirme</w:t>
      </w:r>
    </w:p>
    <w:p w:rsidR="00950FCF" w:rsidRDefault="00950FCF" w:rsidP="00950FCF">
      <w:r>
        <w:lastRenderedPageBreak/>
        <w:t xml:space="preserve">             i) Akran ilişkileri konusunda bilgilendirme</w:t>
      </w:r>
    </w:p>
    <w:p w:rsidR="00950FCF" w:rsidRDefault="00950FCF" w:rsidP="00950FCF">
      <w:r>
        <w:t xml:space="preserve">             j) Girişimciliğinin desteklenmesi</w:t>
      </w:r>
    </w:p>
    <w:p w:rsidR="00950FCF" w:rsidRDefault="00950FCF" w:rsidP="00950FCF">
      <w:r>
        <w:t xml:space="preserve">             k) Çocuk danışmanlığı uygulama basamakları ve süreçleri</w:t>
      </w:r>
    </w:p>
    <w:p w:rsidR="00950FCF" w:rsidRDefault="00950FCF" w:rsidP="00950FCF">
      <w:r>
        <w:t xml:space="preserve">             </w:t>
      </w:r>
      <w:proofErr w:type="gramStart"/>
      <w:r>
        <w:t>gibi</w:t>
      </w:r>
      <w:proofErr w:type="gramEnd"/>
      <w:r>
        <w:t xml:space="preserve"> konulardan oluşur.</w:t>
      </w:r>
    </w:p>
    <w:p w:rsidR="00950FCF" w:rsidRDefault="00950FCF" w:rsidP="00950FCF">
      <w:r>
        <w:t xml:space="preserve">             Danışmanlık eğitiminin verilme usulü</w:t>
      </w:r>
    </w:p>
    <w:p w:rsidR="00950FCF" w:rsidRDefault="00950FCF" w:rsidP="00950FCF">
      <w:r>
        <w:t xml:space="preserve">             MADDE 11 – (1) Eğitim planı ve programı, Milli Eğitim Bakanlığı, İçişleri Bakanlığı ve Sosyal Hizmetler ve Çocuk Esirgeme Kurumu ile üniversite öğretim görevlilerinden oluşturulacak eğitim komisyonu tarafından yıllık olarak hazırlanır ve uygulamaya konulur.  Eğitim, tezsiz yüksek lisans ya da sertifika veya katılım belgesi programları şeklinde verilebilir. Eğitimin süresi, içeriği, uygulanacağı yerler, eğitimi verecek uzmanlar eğitim planında belirlenir.</w:t>
      </w:r>
    </w:p>
    <w:p w:rsidR="00950FCF" w:rsidRDefault="00950FCF" w:rsidP="00950FCF">
      <w:r>
        <w:t xml:space="preserve">             (2) Bu Tebliğin 11 inci maddesinde sayılan konularda dört yıllık lisans eğitimleri dışında en az yüz saat eğitim aldıklarını gösteren sertifika veya belgeye sahip olanlar eğitime alınmazlar. Bu değerlendirme, danışmanlık tedbirini yerine getirmekle yükümlü kurumlar tarafından yapılır.</w:t>
      </w:r>
    </w:p>
    <w:p w:rsidR="00950FCF" w:rsidRDefault="00950FCF" w:rsidP="00950FCF">
      <w:r>
        <w:t xml:space="preserve">             (3) Eğitimi başarıyla tamamlayanlara sertifika ya da katılım belgesi verilir. Sertifika ya da katılım belgesi, danışmanlık tedbirini yerine getirmekle yükümlü kurumlar tarafından verilir.</w:t>
      </w:r>
    </w:p>
    <w:p w:rsidR="00950FCF" w:rsidRDefault="00950FCF" w:rsidP="00950FCF">
      <w:r>
        <w:t xml:space="preserve">             (4) Danışmanlık eğitimlerini tamamlayarak danışmanlık hizmetlerini sürdüren görevlilerin bu eğitimi izleyen her yıl için üç günden az olmamak, en geç üçer yıllık aralarla tekrarlanmak üzere danışmanlık eğitimi konularında hizmet içi eğitime tabi tutulmaları esastır.</w:t>
      </w:r>
    </w:p>
    <w:p w:rsidR="00950FCF" w:rsidRDefault="00950FCF" w:rsidP="00950FCF">
      <w:r>
        <w:t>DÖRDÜNCÜ BÖLÜM</w:t>
      </w:r>
    </w:p>
    <w:p w:rsidR="00950FCF" w:rsidRDefault="00950FCF" w:rsidP="00950FCF">
      <w:r>
        <w:t>Çeşitli ve Son Hükümler</w:t>
      </w:r>
    </w:p>
    <w:p w:rsidR="00950FCF" w:rsidRDefault="00950FCF" w:rsidP="00950FCF"/>
    <w:p w:rsidR="00950FCF" w:rsidRDefault="00950FCF" w:rsidP="00950FCF">
      <w:r>
        <w:t xml:space="preserve">             </w:t>
      </w:r>
      <w:proofErr w:type="spellStart"/>
      <w:r>
        <w:t>Sekreterya</w:t>
      </w:r>
      <w:proofErr w:type="spellEnd"/>
    </w:p>
    <w:p w:rsidR="00950FCF" w:rsidRDefault="00950FCF" w:rsidP="00950FCF">
      <w:r>
        <w:t xml:space="preserve">             MADDE 12 – (1) Eğitim komisyonunun oluşumu, eğitim plan ve programları ile materyalinin hazırlanmasının </w:t>
      </w:r>
      <w:proofErr w:type="spellStart"/>
      <w:r>
        <w:t>sekreterya</w:t>
      </w:r>
      <w:proofErr w:type="spellEnd"/>
      <w:r>
        <w:t xml:space="preserve"> hizmetleri Milli Eğitim Bakanlığınca yerine getirilir.</w:t>
      </w:r>
    </w:p>
    <w:p w:rsidR="00950FCF" w:rsidRDefault="00950FCF" w:rsidP="00950FCF">
      <w:r>
        <w:t xml:space="preserve">             Danışmanlık hizmetini verebilecek kişilerin bildirimi</w:t>
      </w:r>
    </w:p>
    <w:p w:rsidR="00950FCF" w:rsidRDefault="00950FCF" w:rsidP="00950FCF">
      <w:r>
        <w:t xml:space="preserve">             MADDE 13 – (1) Danışmanlık hizmeti verebilecek kişilerin listeleri, alanları ve kurumları da belirtilmek suretiyle tedbiri yerine getirmekle sorumlu kurumların taşra birimleri tarafından, il ve ilçelerdeki koordinasyon makamlarına, mahkeme veya çocuk hâkimlerine bildirilir.</w:t>
      </w:r>
    </w:p>
    <w:p w:rsidR="00950FCF" w:rsidRDefault="00950FCF" w:rsidP="00950FCF">
      <w:r>
        <w:t xml:space="preserve">             Yürürlük</w:t>
      </w:r>
    </w:p>
    <w:p w:rsidR="00950FCF" w:rsidRDefault="00950FCF" w:rsidP="00950FCF">
      <w:r>
        <w:t xml:space="preserve">             MADDE 14 – (1) Bu Tebliğ yayımı tarihinde yürürlüğe girer.</w:t>
      </w:r>
    </w:p>
    <w:p w:rsidR="00950FCF" w:rsidRDefault="00950FCF" w:rsidP="00950FCF">
      <w:r>
        <w:t xml:space="preserve">             Yürütme</w:t>
      </w:r>
    </w:p>
    <w:p w:rsidR="00950FCF" w:rsidRDefault="00950FCF" w:rsidP="00950FCF">
      <w:r>
        <w:t xml:space="preserve">             MADDE 15 – (1) Bu Tebliğ hükümlerini Sosyal Hizmetler ve Çocuk Esirgeme Kurumu Genel Müdürlüğünün bağlı olduğu Devlet Bakanı, İçişleri Bakanı ve Milli Eğitim Bakanı birlikte yürütür.</w:t>
      </w:r>
    </w:p>
    <w:p w:rsidR="00950FCF" w:rsidRDefault="00950FCF" w:rsidP="00950FCF">
      <w:r>
        <w:lastRenderedPageBreak/>
        <w:t xml:space="preserve"> </w:t>
      </w:r>
    </w:p>
    <w:p w:rsidR="00950FCF" w:rsidRDefault="00950FCF" w:rsidP="00950FCF"/>
    <w:p w:rsidR="00EB4F96" w:rsidRDefault="00EB4F96"/>
    <w:sectPr w:rsidR="00EB4F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AC8"/>
    <w:rsid w:val="00496D5C"/>
    <w:rsid w:val="00865AC8"/>
    <w:rsid w:val="00950FCF"/>
    <w:rsid w:val="00EB4F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2773</Words>
  <Characters>15807</Characters>
  <Application>Microsoft Office Word</Application>
  <DocSecurity>0</DocSecurity>
  <Lines>131</Lines>
  <Paragraphs>37</Paragraphs>
  <ScaleCrop>false</ScaleCrop>
  <Company/>
  <LinksUpToDate>false</LinksUpToDate>
  <CharactersWithSpaces>18543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4</cp:revision>
  <dcterms:created xsi:type="dcterms:W3CDTF">2016-04-03T18:31:00Z</dcterms:created>
  <dcterms:modified xsi:type="dcterms:W3CDTF">2016-04-03T18:34:00Z</dcterms:modified>
</cp:coreProperties>
</file>